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8E177" w14:textId="2A2C2C91" w:rsidR="00DD4C6E" w:rsidRPr="00E75186" w:rsidRDefault="00DE4453">
      <w:pPr>
        <w:rPr>
          <w:sz w:val="22"/>
          <w:szCs w:val="22"/>
        </w:rPr>
      </w:pPr>
      <w:r w:rsidRPr="00E75186">
        <w:rPr>
          <w:sz w:val="22"/>
          <w:szCs w:val="22"/>
        </w:rPr>
        <w:t xml:space="preserve">                                                </w:t>
      </w:r>
      <w:r w:rsidR="00177C95">
        <w:rPr>
          <w:sz w:val="22"/>
          <w:szCs w:val="22"/>
        </w:rPr>
        <w:t xml:space="preserve">  </w:t>
      </w:r>
      <w:r w:rsidR="00813E4D">
        <w:rPr>
          <w:sz w:val="22"/>
          <w:szCs w:val="22"/>
        </w:rPr>
        <w:t xml:space="preserve">         </w:t>
      </w:r>
      <w:r w:rsidR="00177C95">
        <w:rPr>
          <w:sz w:val="22"/>
          <w:szCs w:val="22"/>
        </w:rPr>
        <w:t xml:space="preserve">    </w:t>
      </w:r>
      <w:r w:rsidRPr="00E75186">
        <w:rPr>
          <w:sz w:val="22"/>
          <w:szCs w:val="22"/>
        </w:rPr>
        <w:t xml:space="preserve">    </w:t>
      </w:r>
      <w:r w:rsidR="00DD4C6E" w:rsidRPr="00E75186">
        <w:rPr>
          <w:sz w:val="22"/>
          <w:szCs w:val="22"/>
        </w:rPr>
        <w:t>Jeffery Cortland Seib</w:t>
      </w:r>
    </w:p>
    <w:p w14:paraId="66371EE1" w14:textId="5BEBBF1A" w:rsidR="00734C58" w:rsidRPr="00E75186" w:rsidRDefault="003B6501">
      <w:pPr>
        <w:rPr>
          <w:sz w:val="22"/>
          <w:szCs w:val="22"/>
        </w:rPr>
      </w:pPr>
      <w:r w:rsidRPr="00E75186">
        <w:rPr>
          <w:sz w:val="22"/>
          <w:szCs w:val="22"/>
        </w:rPr>
        <w:t xml:space="preserve">                                                               </w:t>
      </w:r>
      <w:r w:rsidR="00813E4D">
        <w:rPr>
          <w:sz w:val="22"/>
          <w:szCs w:val="22"/>
        </w:rPr>
        <w:t xml:space="preserve">          </w:t>
      </w:r>
      <w:r w:rsidR="00177C95">
        <w:rPr>
          <w:sz w:val="22"/>
          <w:szCs w:val="22"/>
        </w:rPr>
        <w:t xml:space="preserve">   </w:t>
      </w:r>
      <w:r w:rsidRPr="00E75186">
        <w:rPr>
          <w:sz w:val="22"/>
          <w:szCs w:val="22"/>
        </w:rPr>
        <w:t xml:space="preserve"> </w:t>
      </w:r>
      <w:r w:rsidR="00DD4C6E" w:rsidRPr="00E75186">
        <w:rPr>
          <w:sz w:val="22"/>
          <w:szCs w:val="22"/>
        </w:rPr>
        <w:t>Education</w:t>
      </w:r>
    </w:p>
    <w:p w14:paraId="75C8D560" w14:textId="12FA6487" w:rsidR="00B03085" w:rsidRPr="00E75186" w:rsidRDefault="00091A70">
      <w:pPr>
        <w:rPr>
          <w:sz w:val="22"/>
          <w:szCs w:val="22"/>
        </w:rPr>
      </w:pPr>
      <w:r w:rsidRPr="00E75186">
        <w:rPr>
          <w:sz w:val="22"/>
          <w:szCs w:val="22"/>
        </w:rPr>
        <w:t>1967-196</w:t>
      </w:r>
      <w:r w:rsidR="000D4B28" w:rsidRPr="00E75186">
        <w:rPr>
          <w:sz w:val="22"/>
          <w:szCs w:val="22"/>
        </w:rPr>
        <w:t>9</w:t>
      </w:r>
      <w:r w:rsidRPr="00E75186">
        <w:rPr>
          <w:sz w:val="22"/>
          <w:szCs w:val="22"/>
        </w:rPr>
        <w:t xml:space="preserve"> Miami-Dade Community College, Miami, Florida</w:t>
      </w:r>
      <w:r w:rsidR="000D4B28" w:rsidRPr="00E75186">
        <w:rPr>
          <w:sz w:val="22"/>
          <w:szCs w:val="22"/>
        </w:rPr>
        <w:t xml:space="preserve">. </w:t>
      </w:r>
      <w:r w:rsidR="0007316A" w:rsidRPr="00E75186">
        <w:rPr>
          <w:sz w:val="22"/>
          <w:szCs w:val="22"/>
        </w:rPr>
        <w:t>Pr</w:t>
      </w:r>
      <w:r w:rsidR="00177BD0" w:rsidRPr="00E75186">
        <w:rPr>
          <w:sz w:val="22"/>
          <w:szCs w:val="22"/>
        </w:rPr>
        <w:t>e</w:t>
      </w:r>
      <w:r w:rsidR="0007316A" w:rsidRPr="00E75186">
        <w:rPr>
          <w:sz w:val="22"/>
          <w:szCs w:val="22"/>
        </w:rPr>
        <w:t>requisite courses.</w:t>
      </w:r>
      <w:r w:rsidR="000D4B28" w:rsidRPr="00E75186">
        <w:rPr>
          <w:sz w:val="22"/>
          <w:szCs w:val="22"/>
        </w:rPr>
        <w:t xml:space="preserve"> </w:t>
      </w:r>
    </w:p>
    <w:p w14:paraId="732270A9" w14:textId="41C9CCF6" w:rsidR="00DD4C6E" w:rsidRPr="00E75186" w:rsidRDefault="00DD4C6E">
      <w:pPr>
        <w:rPr>
          <w:sz w:val="22"/>
          <w:szCs w:val="22"/>
        </w:rPr>
      </w:pPr>
      <w:r w:rsidRPr="00E75186">
        <w:rPr>
          <w:sz w:val="22"/>
          <w:szCs w:val="22"/>
        </w:rPr>
        <w:t xml:space="preserve">1971-1977 </w:t>
      </w:r>
      <w:r w:rsidR="00891D5D" w:rsidRPr="00E75186">
        <w:rPr>
          <w:sz w:val="22"/>
          <w:szCs w:val="22"/>
        </w:rPr>
        <w:t>U</w:t>
      </w:r>
      <w:r w:rsidRPr="00E75186">
        <w:rPr>
          <w:sz w:val="22"/>
          <w:szCs w:val="22"/>
        </w:rPr>
        <w:t>ndergraduate and graduate school Louisiana State University</w:t>
      </w:r>
      <w:r w:rsidR="00177BD0" w:rsidRPr="00E75186">
        <w:rPr>
          <w:sz w:val="22"/>
          <w:szCs w:val="22"/>
        </w:rPr>
        <w:t xml:space="preserve">, Baton Rouge, </w:t>
      </w:r>
      <w:r w:rsidR="00D84930" w:rsidRPr="00E75186">
        <w:rPr>
          <w:sz w:val="22"/>
          <w:szCs w:val="22"/>
        </w:rPr>
        <w:t>L</w:t>
      </w:r>
      <w:r w:rsidR="00177BD0" w:rsidRPr="00E75186">
        <w:rPr>
          <w:sz w:val="22"/>
          <w:szCs w:val="22"/>
        </w:rPr>
        <w:t>ouisiana</w:t>
      </w:r>
      <w:r w:rsidRPr="00E75186">
        <w:rPr>
          <w:sz w:val="22"/>
          <w:szCs w:val="22"/>
        </w:rPr>
        <w:t xml:space="preserve">. </w:t>
      </w:r>
      <w:r w:rsidR="00067554" w:rsidRPr="00E75186">
        <w:rPr>
          <w:sz w:val="22"/>
          <w:szCs w:val="22"/>
        </w:rPr>
        <w:t>Master’s</w:t>
      </w:r>
      <w:r w:rsidR="00D84930" w:rsidRPr="00E75186">
        <w:rPr>
          <w:sz w:val="22"/>
          <w:szCs w:val="22"/>
        </w:rPr>
        <w:t xml:space="preserve"> Thesis </w:t>
      </w:r>
      <w:r w:rsidR="00067554" w:rsidRPr="00E75186">
        <w:rPr>
          <w:sz w:val="22"/>
          <w:szCs w:val="22"/>
        </w:rPr>
        <w:t>research project</w:t>
      </w:r>
      <w:r w:rsidR="00970FD0" w:rsidRPr="00E75186">
        <w:rPr>
          <w:sz w:val="22"/>
          <w:szCs w:val="22"/>
        </w:rPr>
        <w:t xml:space="preserve">: </w:t>
      </w:r>
      <w:r w:rsidR="00CC637D" w:rsidRPr="00E75186">
        <w:rPr>
          <w:sz w:val="22"/>
          <w:szCs w:val="22"/>
        </w:rPr>
        <w:t>T</w:t>
      </w:r>
      <w:r w:rsidR="00970FD0" w:rsidRPr="00E75186">
        <w:rPr>
          <w:sz w:val="22"/>
          <w:szCs w:val="22"/>
        </w:rPr>
        <w:t xml:space="preserve">he </w:t>
      </w:r>
      <w:r w:rsidR="00CC637D" w:rsidRPr="00E75186">
        <w:rPr>
          <w:sz w:val="22"/>
          <w:szCs w:val="22"/>
        </w:rPr>
        <w:t>D</w:t>
      </w:r>
      <w:r w:rsidR="00970FD0" w:rsidRPr="00E75186">
        <w:rPr>
          <w:sz w:val="22"/>
          <w:szCs w:val="22"/>
        </w:rPr>
        <w:t xml:space="preserve">etermination of </w:t>
      </w:r>
      <w:r w:rsidR="00CC637D" w:rsidRPr="00E75186">
        <w:rPr>
          <w:sz w:val="22"/>
          <w:szCs w:val="22"/>
        </w:rPr>
        <w:t>Habitat</w:t>
      </w:r>
      <w:r w:rsidR="00970FD0" w:rsidRPr="00E75186">
        <w:rPr>
          <w:sz w:val="22"/>
          <w:szCs w:val="22"/>
        </w:rPr>
        <w:t xml:space="preserve"> </w:t>
      </w:r>
      <w:r w:rsidR="002C66CA" w:rsidRPr="00E75186">
        <w:rPr>
          <w:sz w:val="22"/>
          <w:szCs w:val="22"/>
        </w:rPr>
        <w:t>Q</w:t>
      </w:r>
      <w:r w:rsidR="00970FD0" w:rsidRPr="00E75186">
        <w:rPr>
          <w:sz w:val="22"/>
          <w:szCs w:val="22"/>
        </w:rPr>
        <w:t xml:space="preserve">uality for </w:t>
      </w:r>
      <w:r w:rsidR="002C66CA" w:rsidRPr="00E75186">
        <w:rPr>
          <w:sz w:val="22"/>
          <w:szCs w:val="22"/>
        </w:rPr>
        <w:t>W</w:t>
      </w:r>
      <w:r w:rsidR="00970FD0" w:rsidRPr="00E75186">
        <w:rPr>
          <w:sz w:val="22"/>
          <w:szCs w:val="22"/>
        </w:rPr>
        <w:t>ildlife</w:t>
      </w:r>
      <w:r w:rsidR="00AD1CE2" w:rsidRPr="00E75186">
        <w:rPr>
          <w:sz w:val="22"/>
          <w:szCs w:val="22"/>
        </w:rPr>
        <w:t xml:space="preserve"> in Managed Versus Unmanaged Forests in Livingston Parish, Louisiana.</w:t>
      </w:r>
      <w:r w:rsidR="00970FD0" w:rsidRPr="00E75186">
        <w:rPr>
          <w:sz w:val="22"/>
          <w:szCs w:val="22"/>
        </w:rPr>
        <w:t xml:space="preserve"> </w:t>
      </w:r>
      <w:r w:rsidR="00067554" w:rsidRPr="00E75186">
        <w:rPr>
          <w:sz w:val="22"/>
          <w:szCs w:val="22"/>
        </w:rPr>
        <w:t xml:space="preserve"> </w:t>
      </w:r>
    </w:p>
    <w:p w14:paraId="3E9F4FC5" w14:textId="3A8F69D1" w:rsidR="00DD4C6E" w:rsidRPr="00E75186" w:rsidRDefault="00734C58">
      <w:pPr>
        <w:rPr>
          <w:sz w:val="22"/>
          <w:szCs w:val="22"/>
        </w:rPr>
      </w:pPr>
      <w:r w:rsidRPr="00E75186">
        <w:rPr>
          <w:sz w:val="22"/>
          <w:szCs w:val="22"/>
        </w:rPr>
        <w:t xml:space="preserve">1995-1997. </w:t>
      </w:r>
      <w:r w:rsidR="00DD4C6E" w:rsidRPr="00E75186">
        <w:rPr>
          <w:sz w:val="22"/>
          <w:szCs w:val="22"/>
        </w:rPr>
        <w:t>Additional courses University of Florida Wharton School of Business</w:t>
      </w:r>
      <w:r w:rsidR="004B7384" w:rsidRPr="00E75186">
        <w:rPr>
          <w:sz w:val="22"/>
          <w:szCs w:val="22"/>
        </w:rPr>
        <w:t>, Gainesville, Florida.</w:t>
      </w:r>
      <w:r w:rsidR="00DD4C6E" w:rsidRPr="00E75186">
        <w:rPr>
          <w:sz w:val="22"/>
          <w:szCs w:val="22"/>
        </w:rPr>
        <w:t xml:space="preserve"> Accounting </w:t>
      </w:r>
      <w:r w:rsidRPr="00E75186">
        <w:rPr>
          <w:sz w:val="22"/>
          <w:szCs w:val="22"/>
        </w:rPr>
        <w:t>P</w:t>
      </w:r>
      <w:r w:rsidR="00DD4C6E" w:rsidRPr="00E75186">
        <w:rPr>
          <w:sz w:val="22"/>
          <w:szCs w:val="22"/>
        </w:rPr>
        <w:t xml:space="preserve">rinciples and Practices and Human Resources </w:t>
      </w:r>
      <w:r w:rsidRPr="00E75186">
        <w:rPr>
          <w:sz w:val="22"/>
          <w:szCs w:val="22"/>
        </w:rPr>
        <w:t>M</w:t>
      </w:r>
      <w:r w:rsidR="00DD4C6E" w:rsidRPr="00E75186">
        <w:rPr>
          <w:sz w:val="22"/>
          <w:szCs w:val="22"/>
        </w:rPr>
        <w:t>anagement</w:t>
      </w:r>
    </w:p>
    <w:p w14:paraId="25D8364B" w14:textId="7B0E6535" w:rsidR="00734C58" w:rsidRPr="00E75186" w:rsidRDefault="00891D5D">
      <w:pPr>
        <w:rPr>
          <w:sz w:val="22"/>
          <w:szCs w:val="22"/>
        </w:rPr>
      </w:pPr>
      <w:r w:rsidRPr="00E75186">
        <w:rPr>
          <w:sz w:val="22"/>
          <w:szCs w:val="22"/>
        </w:rPr>
        <w:t xml:space="preserve">                                                     </w:t>
      </w:r>
      <w:r w:rsidR="00813E4D">
        <w:rPr>
          <w:sz w:val="22"/>
          <w:szCs w:val="22"/>
        </w:rPr>
        <w:t xml:space="preserve">             </w:t>
      </w:r>
      <w:r w:rsidRPr="00E75186">
        <w:rPr>
          <w:sz w:val="22"/>
          <w:szCs w:val="22"/>
        </w:rPr>
        <w:t xml:space="preserve"> </w:t>
      </w:r>
      <w:r w:rsidR="004F4531" w:rsidRPr="00E75186">
        <w:rPr>
          <w:sz w:val="22"/>
          <w:szCs w:val="22"/>
        </w:rPr>
        <w:t xml:space="preserve">   </w:t>
      </w:r>
      <w:r w:rsidRPr="00E75186">
        <w:rPr>
          <w:sz w:val="22"/>
          <w:szCs w:val="22"/>
        </w:rPr>
        <w:t xml:space="preserve">     </w:t>
      </w:r>
      <w:r w:rsidR="00734C58" w:rsidRPr="00E75186">
        <w:rPr>
          <w:sz w:val="22"/>
          <w:szCs w:val="22"/>
        </w:rPr>
        <w:t>Employment</w:t>
      </w:r>
    </w:p>
    <w:p w14:paraId="47E2459A" w14:textId="259955BA" w:rsidR="00734C58" w:rsidRPr="00E75186" w:rsidRDefault="00734C58">
      <w:pPr>
        <w:rPr>
          <w:sz w:val="22"/>
          <w:szCs w:val="22"/>
        </w:rPr>
      </w:pPr>
      <w:r w:rsidRPr="00E75186">
        <w:rPr>
          <w:sz w:val="22"/>
          <w:szCs w:val="22"/>
        </w:rPr>
        <w:t>1969-1971 Continental Copper and Steel, Linden, New Jersey. Copper wire machine operator.</w:t>
      </w:r>
    </w:p>
    <w:p w14:paraId="462E55E9" w14:textId="2AF760CA" w:rsidR="00F06359" w:rsidRPr="00E75186" w:rsidRDefault="005C7012">
      <w:pPr>
        <w:rPr>
          <w:sz w:val="22"/>
          <w:szCs w:val="22"/>
        </w:rPr>
      </w:pPr>
      <w:r w:rsidRPr="00E75186">
        <w:rPr>
          <w:sz w:val="22"/>
          <w:szCs w:val="22"/>
        </w:rPr>
        <w:t xml:space="preserve">1977-1978 </w:t>
      </w:r>
      <w:r w:rsidR="009410BB" w:rsidRPr="00E75186">
        <w:rPr>
          <w:sz w:val="22"/>
          <w:szCs w:val="22"/>
        </w:rPr>
        <w:t>Louisiana</w:t>
      </w:r>
      <w:r w:rsidRPr="00E75186">
        <w:rPr>
          <w:sz w:val="22"/>
          <w:szCs w:val="22"/>
        </w:rPr>
        <w:t xml:space="preserve"> State University</w:t>
      </w:r>
      <w:r w:rsidR="009410BB" w:rsidRPr="00E75186">
        <w:rPr>
          <w:sz w:val="22"/>
          <w:szCs w:val="22"/>
        </w:rPr>
        <w:t xml:space="preserve"> Veterinary School, Baton Rouge, Louisiana. </w:t>
      </w:r>
      <w:r w:rsidR="00A227A0" w:rsidRPr="00E75186">
        <w:rPr>
          <w:sz w:val="22"/>
          <w:szCs w:val="22"/>
        </w:rPr>
        <w:t>Indices of wildlife habitat quality in</w:t>
      </w:r>
      <w:r w:rsidR="005B4A53" w:rsidRPr="00E75186">
        <w:rPr>
          <w:sz w:val="22"/>
          <w:szCs w:val="22"/>
        </w:rPr>
        <w:t xml:space="preserve"> Louisiana Wildlife management Areas.</w:t>
      </w:r>
    </w:p>
    <w:p w14:paraId="58A5E802" w14:textId="2AEF3B41" w:rsidR="00DD4C6E" w:rsidRPr="00E75186" w:rsidRDefault="00DD4C6E">
      <w:pPr>
        <w:rPr>
          <w:sz w:val="22"/>
          <w:szCs w:val="22"/>
        </w:rPr>
      </w:pPr>
      <w:r w:rsidRPr="00E75186">
        <w:rPr>
          <w:sz w:val="22"/>
          <w:szCs w:val="22"/>
        </w:rPr>
        <w:t>197</w:t>
      </w:r>
      <w:r w:rsidR="00D73BF5" w:rsidRPr="00E75186">
        <w:rPr>
          <w:sz w:val="22"/>
          <w:szCs w:val="22"/>
        </w:rPr>
        <w:t>8</w:t>
      </w:r>
      <w:r w:rsidRPr="00E75186">
        <w:rPr>
          <w:sz w:val="22"/>
          <w:szCs w:val="22"/>
        </w:rPr>
        <w:t>-19</w:t>
      </w:r>
      <w:r w:rsidR="00D73BF5" w:rsidRPr="00E75186">
        <w:rPr>
          <w:sz w:val="22"/>
          <w:szCs w:val="22"/>
        </w:rPr>
        <w:t>80</w:t>
      </w:r>
      <w:r w:rsidRPr="00E75186">
        <w:rPr>
          <w:sz w:val="22"/>
          <w:szCs w:val="22"/>
        </w:rPr>
        <w:t xml:space="preserve"> Everglades National Park, Homestead, Florida</w:t>
      </w:r>
      <w:r w:rsidR="00671E28" w:rsidRPr="00E75186">
        <w:rPr>
          <w:sz w:val="22"/>
          <w:szCs w:val="22"/>
        </w:rPr>
        <w:t>.</w:t>
      </w:r>
      <w:r w:rsidRPr="00E75186">
        <w:rPr>
          <w:sz w:val="22"/>
          <w:szCs w:val="22"/>
        </w:rPr>
        <w:t xml:space="preserve"> Wildlife Biologist. American Alligator project.</w:t>
      </w:r>
    </w:p>
    <w:p w14:paraId="58C84325" w14:textId="7AED88D1" w:rsidR="00DD4C6E" w:rsidRPr="00E75186" w:rsidRDefault="00DD4C6E">
      <w:pPr>
        <w:rPr>
          <w:sz w:val="22"/>
          <w:szCs w:val="22"/>
        </w:rPr>
      </w:pPr>
      <w:r w:rsidRPr="00E75186">
        <w:rPr>
          <w:sz w:val="22"/>
          <w:szCs w:val="22"/>
        </w:rPr>
        <w:t>19</w:t>
      </w:r>
      <w:r w:rsidR="00D73BF5" w:rsidRPr="00E75186">
        <w:rPr>
          <w:sz w:val="22"/>
          <w:szCs w:val="22"/>
        </w:rPr>
        <w:t>8</w:t>
      </w:r>
      <w:r w:rsidR="00A133E7" w:rsidRPr="00E75186">
        <w:rPr>
          <w:sz w:val="22"/>
          <w:szCs w:val="22"/>
        </w:rPr>
        <w:t>1</w:t>
      </w:r>
      <w:r w:rsidRPr="00E75186">
        <w:rPr>
          <w:sz w:val="22"/>
          <w:szCs w:val="22"/>
        </w:rPr>
        <w:t xml:space="preserve">-1984 Southern Bell Telephone Company, </w:t>
      </w:r>
      <w:r w:rsidR="00E76C7D" w:rsidRPr="00E75186">
        <w:rPr>
          <w:sz w:val="22"/>
          <w:szCs w:val="22"/>
        </w:rPr>
        <w:t xml:space="preserve">Miami, Florida. </w:t>
      </w:r>
      <w:r w:rsidRPr="00E75186">
        <w:rPr>
          <w:sz w:val="22"/>
          <w:szCs w:val="22"/>
        </w:rPr>
        <w:t>Services Technician</w:t>
      </w:r>
    </w:p>
    <w:p w14:paraId="33E39365" w14:textId="64B1CAF6" w:rsidR="00DD4C6E" w:rsidRPr="00E75186" w:rsidRDefault="00DD4C6E">
      <w:pPr>
        <w:rPr>
          <w:sz w:val="22"/>
          <w:szCs w:val="22"/>
        </w:rPr>
      </w:pPr>
      <w:r w:rsidRPr="00E75186">
        <w:rPr>
          <w:sz w:val="22"/>
          <w:szCs w:val="22"/>
        </w:rPr>
        <w:t>1984-1986 The Weyerhaeuser Company, Nursery Products Division</w:t>
      </w:r>
      <w:r w:rsidR="00E76C7D" w:rsidRPr="00E75186">
        <w:rPr>
          <w:sz w:val="22"/>
          <w:szCs w:val="22"/>
        </w:rPr>
        <w:t>, Apopka, Florida.</w:t>
      </w:r>
      <w:r w:rsidRPr="00E75186">
        <w:rPr>
          <w:sz w:val="22"/>
          <w:szCs w:val="22"/>
        </w:rPr>
        <w:t xml:space="preserve"> Laboratory Supervisor, tissue culture products. </w:t>
      </w:r>
    </w:p>
    <w:p w14:paraId="6387BB8F" w14:textId="487905B3" w:rsidR="00076398" w:rsidRDefault="00DD4C6E">
      <w:pPr>
        <w:rPr>
          <w:sz w:val="22"/>
          <w:szCs w:val="22"/>
        </w:rPr>
      </w:pPr>
      <w:r w:rsidRPr="00E75186">
        <w:rPr>
          <w:sz w:val="22"/>
          <w:szCs w:val="22"/>
        </w:rPr>
        <w:t xml:space="preserve">1986-2011 University of Florida Cancer and Genetics Research </w:t>
      </w:r>
      <w:r w:rsidR="004F6758" w:rsidRPr="00E75186">
        <w:rPr>
          <w:sz w:val="22"/>
          <w:szCs w:val="22"/>
        </w:rPr>
        <w:t>Institute, Gainesville, Florida. Senior</w:t>
      </w:r>
      <w:r w:rsidRPr="00E75186">
        <w:rPr>
          <w:sz w:val="22"/>
          <w:szCs w:val="22"/>
        </w:rPr>
        <w:t xml:space="preserve"> research scientist, genetics and microbiology. Hazardous and Radioactive materials safety manager.  Retired </w:t>
      </w:r>
      <w:r w:rsidR="004F4531" w:rsidRPr="00E75186">
        <w:rPr>
          <w:sz w:val="22"/>
          <w:szCs w:val="22"/>
        </w:rPr>
        <w:t>in 2011</w:t>
      </w:r>
      <w:r w:rsidR="007D2F43" w:rsidRPr="00E75186">
        <w:rPr>
          <w:sz w:val="22"/>
          <w:szCs w:val="22"/>
        </w:rPr>
        <w:t>.</w:t>
      </w:r>
    </w:p>
    <w:p w14:paraId="65EF1E51" w14:textId="6657CC0A" w:rsidR="00E75186" w:rsidRDefault="00E751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813E4D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</w:t>
      </w:r>
      <w:r w:rsidR="0005222E" w:rsidRPr="00E75186">
        <w:rPr>
          <w:sz w:val="22"/>
          <w:szCs w:val="22"/>
        </w:rPr>
        <w:t xml:space="preserve"> </w:t>
      </w:r>
      <w:r w:rsidR="00DB40BA" w:rsidRPr="00E75186">
        <w:rPr>
          <w:sz w:val="22"/>
          <w:szCs w:val="22"/>
        </w:rPr>
        <w:t>Volunteer Activities</w:t>
      </w:r>
      <w:r w:rsidR="00FB1C8F" w:rsidRPr="00E75186">
        <w:rPr>
          <w:sz w:val="22"/>
          <w:szCs w:val="22"/>
        </w:rPr>
        <w:t>.</w:t>
      </w:r>
    </w:p>
    <w:p w14:paraId="3037BAC2" w14:textId="77777777" w:rsidR="009628AE" w:rsidRDefault="00DB40BA">
      <w:pPr>
        <w:rPr>
          <w:sz w:val="22"/>
          <w:szCs w:val="22"/>
        </w:rPr>
      </w:pPr>
      <w:r w:rsidRPr="00E75186">
        <w:rPr>
          <w:sz w:val="22"/>
          <w:szCs w:val="22"/>
        </w:rPr>
        <w:t>1977 Our Lady of Peace Orphanage</w:t>
      </w:r>
      <w:r w:rsidR="00795E90" w:rsidRPr="00E75186">
        <w:rPr>
          <w:sz w:val="22"/>
          <w:szCs w:val="22"/>
        </w:rPr>
        <w:t xml:space="preserve">, Baton Rouge, Louisiana. Tutoring children in mathematics and science. </w:t>
      </w:r>
    </w:p>
    <w:p w14:paraId="7688F0F3" w14:textId="77777777" w:rsidR="009628AE" w:rsidRDefault="00A744BC">
      <w:pPr>
        <w:rPr>
          <w:sz w:val="22"/>
          <w:szCs w:val="22"/>
        </w:rPr>
      </w:pPr>
      <w:r w:rsidRPr="00E75186">
        <w:rPr>
          <w:sz w:val="22"/>
          <w:szCs w:val="22"/>
        </w:rPr>
        <w:t>198</w:t>
      </w:r>
      <w:r w:rsidR="004A3B43" w:rsidRPr="00E75186">
        <w:rPr>
          <w:sz w:val="22"/>
          <w:szCs w:val="22"/>
        </w:rPr>
        <w:t>9</w:t>
      </w:r>
      <w:r w:rsidRPr="00E75186">
        <w:rPr>
          <w:sz w:val="22"/>
          <w:szCs w:val="22"/>
        </w:rPr>
        <w:t>-</w:t>
      </w:r>
      <w:r w:rsidR="008A20CB" w:rsidRPr="00E75186">
        <w:rPr>
          <w:sz w:val="22"/>
          <w:szCs w:val="22"/>
        </w:rPr>
        <w:t>199</w:t>
      </w:r>
      <w:r w:rsidR="004A3B43" w:rsidRPr="00E75186">
        <w:rPr>
          <w:sz w:val="22"/>
          <w:szCs w:val="22"/>
        </w:rPr>
        <w:t>1</w:t>
      </w:r>
      <w:r w:rsidR="008A20CB" w:rsidRPr="00E75186">
        <w:rPr>
          <w:sz w:val="22"/>
          <w:szCs w:val="22"/>
        </w:rPr>
        <w:t xml:space="preserve"> Shands Hospital, Gainesville, Florida</w:t>
      </w:r>
      <w:r w:rsidR="00C31B29" w:rsidRPr="00E75186">
        <w:rPr>
          <w:sz w:val="22"/>
          <w:szCs w:val="22"/>
        </w:rPr>
        <w:t xml:space="preserve">. Patient communications. </w:t>
      </w:r>
    </w:p>
    <w:p w14:paraId="0E033A9E" w14:textId="650471A7" w:rsidR="00DB40BA" w:rsidRPr="00E75186" w:rsidRDefault="00AB4031">
      <w:pPr>
        <w:rPr>
          <w:sz w:val="22"/>
          <w:szCs w:val="22"/>
        </w:rPr>
      </w:pPr>
      <w:r w:rsidRPr="00E75186">
        <w:rPr>
          <w:sz w:val="22"/>
          <w:szCs w:val="22"/>
        </w:rPr>
        <w:t>199</w:t>
      </w:r>
      <w:r w:rsidR="004A3B43" w:rsidRPr="00E75186">
        <w:rPr>
          <w:sz w:val="22"/>
          <w:szCs w:val="22"/>
        </w:rPr>
        <w:t>2</w:t>
      </w:r>
      <w:r w:rsidRPr="00E75186">
        <w:rPr>
          <w:sz w:val="22"/>
          <w:szCs w:val="22"/>
        </w:rPr>
        <w:t>-199</w:t>
      </w:r>
      <w:r w:rsidR="004A3B43" w:rsidRPr="00E75186">
        <w:rPr>
          <w:sz w:val="22"/>
          <w:szCs w:val="22"/>
        </w:rPr>
        <w:t xml:space="preserve">5 </w:t>
      </w:r>
      <w:r w:rsidR="000B628E" w:rsidRPr="00E75186">
        <w:rPr>
          <w:sz w:val="22"/>
          <w:szCs w:val="22"/>
        </w:rPr>
        <w:t xml:space="preserve">St. Francis House, </w:t>
      </w:r>
      <w:r w:rsidR="00013257" w:rsidRPr="00E75186">
        <w:rPr>
          <w:sz w:val="22"/>
          <w:szCs w:val="22"/>
        </w:rPr>
        <w:t>H</w:t>
      </w:r>
      <w:r w:rsidR="000B628E" w:rsidRPr="00E75186">
        <w:rPr>
          <w:sz w:val="22"/>
          <w:szCs w:val="22"/>
        </w:rPr>
        <w:t>omeless Shelter</w:t>
      </w:r>
      <w:r w:rsidR="00013257" w:rsidRPr="00E75186">
        <w:rPr>
          <w:sz w:val="22"/>
          <w:szCs w:val="22"/>
        </w:rPr>
        <w:t xml:space="preserve">, Gainesville, Florida. </w:t>
      </w:r>
      <w:r w:rsidR="0005222E" w:rsidRPr="00E75186">
        <w:rPr>
          <w:sz w:val="22"/>
          <w:szCs w:val="22"/>
        </w:rPr>
        <w:t>Saturday kitchen manager.</w:t>
      </w:r>
    </w:p>
    <w:p w14:paraId="0D5508EB" w14:textId="32456CB5" w:rsidR="009628AE" w:rsidRDefault="00BC6AE7">
      <w:pPr>
        <w:rPr>
          <w:sz w:val="22"/>
          <w:szCs w:val="22"/>
        </w:rPr>
      </w:pPr>
      <w:r>
        <w:rPr>
          <w:sz w:val="22"/>
          <w:szCs w:val="22"/>
        </w:rPr>
        <w:t>2011-2024 Homeless animal care and rescue</w:t>
      </w:r>
      <w:r w:rsidR="0037643E" w:rsidRPr="00E75186">
        <w:rPr>
          <w:sz w:val="22"/>
          <w:szCs w:val="22"/>
        </w:rPr>
        <w:t xml:space="preserve"> </w:t>
      </w:r>
      <w:r w:rsidR="004F4531" w:rsidRPr="00E75186">
        <w:rPr>
          <w:sz w:val="22"/>
          <w:szCs w:val="22"/>
        </w:rPr>
        <w:t xml:space="preserve">        </w:t>
      </w:r>
    </w:p>
    <w:p w14:paraId="4985C539" w14:textId="142E0386" w:rsidR="0037643E" w:rsidRPr="00E75186" w:rsidRDefault="004F4531">
      <w:pPr>
        <w:rPr>
          <w:sz w:val="22"/>
          <w:szCs w:val="22"/>
        </w:rPr>
      </w:pPr>
      <w:r w:rsidRPr="00E75186">
        <w:rPr>
          <w:sz w:val="22"/>
          <w:szCs w:val="22"/>
        </w:rPr>
        <w:t xml:space="preserve">                                     </w:t>
      </w:r>
      <w:r w:rsidR="00177C95">
        <w:rPr>
          <w:sz w:val="22"/>
          <w:szCs w:val="22"/>
        </w:rPr>
        <w:t xml:space="preserve">     </w:t>
      </w:r>
      <w:r w:rsidR="00813E4D">
        <w:rPr>
          <w:sz w:val="22"/>
          <w:szCs w:val="22"/>
        </w:rPr>
        <w:t xml:space="preserve">            </w:t>
      </w:r>
      <w:r w:rsidR="00177C95">
        <w:rPr>
          <w:sz w:val="22"/>
          <w:szCs w:val="22"/>
        </w:rPr>
        <w:t xml:space="preserve"> </w:t>
      </w:r>
      <w:r w:rsidRPr="00E75186">
        <w:rPr>
          <w:sz w:val="22"/>
          <w:szCs w:val="22"/>
        </w:rPr>
        <w:t xml:space="preserve"> </w:t>
      </w:r>
      <w:r w:rsidR="0037643E" w:rsidRPr="00E75186">
        <w:rPr>
          <w:sz w:val="22"/>
          <w:szCs w:val="22"/>
        </w:rPr>
        <w:t xml:space="preserve">City of Palm Coast </w:t>
      </w:r>
      <w:r w:rsidRPr="00E75186">
        <w:rPr>
          <w:sz w:val="22"/>
          <w:szCs w:val="22"/>
        </w:rPr>
        <w:t>Involvement</w:t>
      </w:r>
    </w:p>
    <w:p w14:paraId="1498DD2D" w14:textId="4B9E7665" w:rsidR="004F4531" w:rsidRPr="00E75186" w:rsidRDefault="000637F9">
      <w:pPr>
        <w:rPr>
          <w:sz w:val="22"/>
          <w:szCs w:val="22"/>
        </w:rPr>
      </w:pPr>
      <w:r w:rsidRPr="00E75186">
        <w:rPr>
          <w:sz w:val="22"/>
          <w:szCs w:val="22"/>
        </w:rPr>
        <w:t xml:space="preserve">1997-1999 </w:t>
      </w:r>
      <w:r w:rsidR="00BB20DB" w:rsidRPr="00E75186">
        <w:rPr>
          <w:sz w:val="22"/>
          <w:szCs w:val="22"/>
        </w:rPr>
        <w:t>P</w:t>
      </w:r>
      <w:r w:rsidRPr="00E75186">
        <w:rPr>
          <w:sz w:val="22"/>
          <w:szCs w:val="22"/>
        </w:rPr>
        <w:t>alm Coast Service District Advisory Council</w:t>
      </w:r>
      <w:r w:rsidR="00BB20DB" w:rsidRPr="00E75186">
        <w:rPr>
          <w:sz w:val="22"/>
          <w:szCs w:val="22"/>
        </w:rPr>
        <w:t>, representing the</w:t>
      </w:r>
      <w:r w:rsidR="00B409B0" w:rsidRPr="00E75186">
        <w:rPr>
          <w:sz w:val="22"/>
          <w:szCs w:val="22"/>
        </w:rPr>
        <w:t xml:space="preserve"> city prior to incorporation.</w:t>
      </w:r>
      <w:r w:rsidR="00BB20DB" w:rsidRPr="00E75186">
        <w:rPr>
          <w:sz w:val="22"/>
          <w:szCs w:val="22"/>
        </w:rPr>
        <w:t xml:space="preserve"> </w:t>
      </w:r>
    </w:p>
    <w:p w14:paraId="209BFEF0" w14:textId="3F0930C1" w:rsidR="00D56C32" w:rsidRPr="00E75186" w:rsidRDefault="00076398">
      <w:pPr>
        <w:rPr>
          <w:sz w:val="22"/>
          <w:szCs w:val="22"/>
        </w:rPr>
      </w:pPr>
      <w:r w:rsidRPr="00E75186">
        <w:rPr>
          <w:sz w:val="22"/>
          <w:szCs w:val="22"/>
        </w:rPr>
        <w:t>201</w:t>
      </w:r>
      <w:r w:rsidR="00734C58" w:rsidRPr="00E75186">
        <w:rPr>
          <w:sz w:val="22"/>
          <w:szCs w:val="22"/>
        </w:rPr>
        <w:t xml:space="preserve">4-2022 Palm Coast Beautification and Environmental Advisory Committee (BEAC). Committee chair 2018-2022. </w:t>
      </w:r>
    </w:p>
    <w:sectPr w:rsidR="00D56C32" w:rsidRPr="00E75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E"/>
    <w:rsid w:val="00013257"/>
    <w:rsid w:val="0005222E"/>
    <w:rsid w:val="000637F9"/>
    <w:rsid w:val="00067554"/>
    <w:rsid w:val="0007316A"/>
    <w:rsid w:val="00076398"/>
    <w:rsid w:val="00091A70"/>
    <w:rsid w:val="000A0342"/>
    <w:rsid w:val="000B628E"/>
    <w:rsid w:val="000D4B28"/>
    <w:rsid w:val="00177BD0"/>
    <w:rsid w:val="00177C95"/>
    <w:rsid w:val="002C66CA"/>
    <w:rsid w:val="0037643E"/>
    <w:rsid w:val="003B6501"/>
    <w:rsid w:val="0046505F"/>
    <w:rsid w:val="004A3B43"/>
    <w:rsid w:val="004B7384"/>
    <w:rsid w:val="004F4531"/>
    <w:rsid w:val="004F6758"/>
    <w:rsid w:val="005B4A53"/>
    <w:rsid w:val="005C7012"/>
    <w:rsid w:val="00671E28"/>
    <w:rsid w:val="00734C58"/>
    <w:rsid w:val="00795E90"/>
    <w:rsid w:val="007D2F43"/>
    <w:rsid w:val="00813E4D"/>
    <w:rsid w:val="00887CDE"/>
    <w:rsid w:val="00891D5D"/>
    <w:rsid w:val="008A20CB"/>
    <w:rsid w:val="008E1068"/>
    <w:rsid w:val="009410BB"/>
    <w:rsid w:val="009628AE"/>
    <w:rsid w:val="00970FD0"/>
    <w:rsid w:val="00A133E7"/>
    <w:rsid w:val="00A227A0"/>
    <w:rsid w:val="00A744BC"/>
    <w:rsid w:val="00AB4031"/>
    <w:rsid w:val="00AD1CE2"/>
    <w:rsid w:val="00B03085"/>
    <w:rsid w:val="00B409B0"/>
    <w:rsid w:val="00BB20DB"/>
    <w:rsid w:val="00BC6AE7"/>
    <w:rsid w:val="00C173B8"/>
    <w:rsid w:val="00C31B29"/>
    <w:rsid w:val="00C85299"/>
    <w:rsid w:val="00C95A41"/>
    <w:rsid w:val="00CA31F2"/>
    <w:rsid w:val="00CC637D"/>
    <w:rsid w:val="00CF10DC"/>
    <w:rsid w:val="00D56C32"/>
    <w:rsid w:val="00D73BF5"/>
    <w:rsid w:val="00D84930"/>
    <w:rsid w:val="00DB40BA"/>
    <w:rsid w:val="00DD4C6E"/>
    <w:rsid w:val="00DE4453"/>
    <w:rsid w:val="00E75186"/>
    <w:rsid w:val="00E76C7D"/>
    <w:rsid w:val="00E82A5F"/>
    <w:rsid w:val="00F01736"/>
    <w:rsid w:val="00F06359"/>
    <w:rsid w:val="00F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4AD6"/>
  <w15:chartTrackingRefBased/>
  <w15:docId w15:val="{36987CEE-CE6F-4D3E-B506-938B16F4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seib</dc:creator>
  <cp:keywords/>
  <dc:description/>
  <cp:lastModifiedBy>jeffery seib</cp:lastModifiedBy>
  <cp:revision>54</cp:revision>
  <cp:lastPrinted>2024-06-24T20:05:00Z</cp:lastPrinted>
  <dcterms:created xsi:type="dcterms:W3CDTF">2024-06-17T22:03:00Z</dcterms:created>
  <dcterms:modified xsi:type="dcterms:W3CDTF">2024-06-24T20:06:00Z</dcterms:modified>
</cp:coreProperties>
</file>